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81F0" w14:textId="4CFEF9D4" w:rsidR="000F49FB" w:rsidRDefault="000F49FB" w:rsidP="000F49FB">
      <w:pPr>
        <w:spacing w:line="240" w:lineRule="auto"/>
        <w:ind w:firstLine="0"/>
        <w:rPr>
          <w:rFonts w:ascii="Aptos" w:eastAsia="Calibri" w:hAnsi="Aptos" w:cs="Aptos"/>
          <w:b/>
          <w:bCs/>
          <w:i/>
          <w:iCs/>
          <w:color w:val="000000"/>
          <w:sz w:val="22"/>
          <w:lang w:eastAsia="en-GB"/>
        </w:rPr>
      </w:pPr>
      <w:r>
        <w:rPr>
          <w:rFonts w:ascii="Aptos" w:eastAsia="Calibri" w:hAnsi="Aptos" w:cs="Aptos"/>
          <w:b/>
          <w:bCs/>
          <w:i/>
          <w:iCs/>
          <w:color w:val="000000"/>
          <w:sz w:val="22"/>
          <w:lang w:eastAsia="en-GB"/>
        </w:rPr>
        <w:t>UCU branch newsletter semester B 2025</w:t>
      </w:r>
    </w:p>
    <w:p w14:paraId="76527FED" w14:textId="77777777" w:rsidR="000F49FB" w:rsidRDefault="000F49FB" w:rsidP="000F49FB">
      <w:pPr>
        <w:spacing w:line="240" w:lineRule="auto"/>
        <w:ind w:firstLine="0"/>
        <w:rPr>
          <w:rFonts w:ascii="Aptos" w:eastAsia="Calibri" w:hAnsi="Aptos" w:cs="Aptos"/>
          <w:b/>
          <w:bCs/>
          <w:i/>
          <w:iCs/>
          <w:color w:val="000000"/>
          <w:sz w:val="22"/>
          <w:lang w:eastAsia="en-GB"/>
        </w:rPr>
      </w:pPr>
    </w:p>
    <w:p w14:paraId="378996BB" w14:textId="6F2194B3" w:rsidR="000F49FB" w:rsidRPr="000F49FB" w:rsidRDefault="000F49FB" w:rsidP="000F49FB">
      <w:pPr>
        <w:spacing w:line="240" w:lineRule="auto"/>
        <w:ind w:firstLine="0"/>
        <w:rPr>
          <w:rFonts w:ascii="Aptos" w:eastAsia="Calibri" w:hAnsi="Aptos" w:cs="Aptos"/>
          <w:color w:val="000000"/>
          <w:sz w:val="22"/>
          <w:lang w:eastAsia="en-GB"/>
        </w:rPr>
      </w:pPr>
      <w:r w:rsidRPr="000F49FB">
        <w:rPr>
          <w:rFonts w:ascii="Aptos" w:eastAsia="Calibri" w:hAnsi="Aptos" w:cs="Aptos"/>
          <w:b/>
          <w:bCs/>
          <w:i/>
          <w:iCs/>
          <w:color w:val="000000"/>
          <w:sz w:val="22"/>
          <w:lang w:eastAsia="en-GB"/>
        </w:rPr>
        <w:t>1</w:t>
      </w:r>
      <w:r w:rsidRPr="000F49FB">
        <w:rPr>
          <w:rFonts w:ascii="Aptos" w:eastAsia="Calibri" w:hAnsi="Aptos" w:cs="Aptos"/>
          <w:b/>
          <w:bCs/>
          <w:i/>
          <w:iCs/>
          <w:sz w:val="22"/>
          <w:lang w:eastAsia="en-GB"/>
        </w:rPr>
        <w:t>. VC’s email of today 3 April ‘Maintaining our financial position’</w:t>
      </w:r>
    </w:p>
    <w:p w14:paraId="346866EA"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sz w:val="22"/>
          <w:lang w:eastAsia="en-GB"/>
        </w:rPr>
        <w:t>Members will have been concerned by the content of this morning’s email from the Vice Chancellor and its potential implications. We can assure you that we will be consulting senior management about it and holding a branch meeting as soon as possible after the Easter break to discuss it with you.</w:t>
      </w:r>
    </w:p>
    <w:p w14:paraId="2440F6D3" w14:textId="77777777" w:rsidR="000F49FB" w:rsidRPr="000F49FB" w:rsidRDefault="000F49FB" w:rsidP="000F49FB">
      <w:pPr>
        <w:spacing w:line="240" w:lineRule="auto"/>
        <w:ind w:firstLine="0"/>
        <w:rPr>
          <w:rFonts w:ascii="Aptos" w:eastAsia="Calibri" w:hAnsi="Aptos" w:cs="Aptos"/>
          <w:sz w:val="22"/>
          <w:lang w:eastAsia="en-GB"/>
        </w:rPr>
      </w:pPr>
    </w:p>
    <w:p w14:paraId="6B49D1FE"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b/>
          <w:bCs/>
          <w:i/>
          <w:iCs/>
          <w:sz w:val="22"/>
          <w:lang w:eastAsia="en-GB"/>
        </w:rPr>
        <w:t>2. Compulsory redundancy procedure</w:t>
      </w:r>
    </w:p>
    <w:p w14:paraId="0A09F935"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sz w:val="22"/>
          <w:lang w:eastAsia="en-GB"/>
        </w:rPr>
        <w:t>Members will recall that UHUCU was very concerned at the way compulsory redundancies were undertaken last year. We are now able to report that negotiations over this important issue are making progress on the basis that where there is a pool of employees doing the same work, from whom a number are to be selected for compulsory redundancy, they should be assessed according to a matrix of selection criteria agreed with UHUCU.</w:t>
      </w:r>
    </w:p>
    <w:p w14:paraId="3BAA2A84" w14:textId="77777777" w:rsidR="000F49FB" w:rsidRPr="000F49FB" w:rsidRDefault="000F49FB" w:rsidP="000F49FB">
      <w:pPr>
        <w:spacing w:line="240" w:lineRule="auto"/>
        <w:ind w:firstLine="0"/>
        <w:rPr>
          <w:rFonts w:ascii="Aptos" w:eastAsia="Calibri" w:hAnsi="Aptos" w:cs="Aptos"/>
          <w:sz w:val="22"/>
          <w:lang w:eastAsia="en-GB"/>
        </w:rPr>
      </w:pPr>
    </w:p>
    <w:p w14:paraId="0A2DCFA4"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b/>
          <w:bCs/>
          <w:i/>
          <w:iCs/>
          <w:sz w:val="22"/>
          <w:lang w:eastAsia="en-GB"/>
        </w:rPr>
        <w:t>3. UH-wide workload system</w:t>
      </w:r>
    </w:p>
    <w:p w14:paraId="1A837736" w14:textId="77777777" w:rsidR="000F49FB" w:rsidRPr="000F49FB" w:rsidRDefault="000F49FB" w:rsidP="000F49FB">
      <w:pPr>
        <w:spacing w:line="240" w:lineRule="auto"/>
        <w:ind w:firstLine="0"/>
        <w:contextualSpacing/>
        <w:rPr>
          <w:rFonts w:ascii="Aptos" w:eastAsia="Calibri" w:hAnsi="Aptos" w:cs="Aptos"/>
          <w:sz w:val="22"/>
          <w14:ligatures w14:val="standardContextual"/>
        </w:rPr>
      </w:pPr>
      <w:r w:rsidRPr="000F49FB">
        <w:rPr>
          <w:rFonts w:ascii="Aptos" w:eastAsia="Calibri" w:hAnsi="Aptos" w:cs="Aptos"/>
          <w:sz w:val="22"/>
          <w:lang w:eastAsia="en-GB"/>
        </w:rPr>
        <w:t>UHUCU continues to consult on the terms of the new UH-wide workload model (to replace the current system of school-specific workload models) to be introduced in 2025-26.</w:t>
      </w:r>
    </w:p>
    <w:p w14:paraId="408101AC" w14:textId="77777777" w:rsidR="000F49FB" w:rsidRPr="000F49FB" w:rsidRDefault="000F49FB" w:rsidP="000F49FB">
      <w:pPr>
        <w:spacing w:line="240" w:lineRule="auto"/>
        <w:ind w:firstLine="0"/>
        <w:contextualSpacing/>
        <w:rPr>
          <w:rFonts w:ascii="Aptos" w:eastAsia="Calibri" w:hAnsi="Aptos" w:cs="Aptos"/>
          <w:sz w:val="22"/>
          <w14:ligatures w14:val="standardContextual"/>
        </w:rPr>
      </w:pPr>
    </w:p>
    <w:p w14:paraId="302A0006"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b/>
          <w:bCs/>
          <w:i/>
          <w:iCs/>
          <w:sz w:val="22"/>
          <w:lang w:eastAsia="en-GB"/>
        </w:rPr>
        <w:t>4. Four week marking turnaround</w:t>
      </w:r>
    </w:p>
    <w:p w14:paraId="564FA62B" w14:textId="77777777" w:rsidR="000F49FB" w:rsidRPr="000F49FB" w:rsidRDefault="000F49FB" w:rsidP="000F49FB">
      <w:pPr>
        <w:shd w:val="clear" w:color="auto" w:fill="FFFFFF"/>
        <w:spacing w:line="240" w:lineRule="auto"/>
        <w:ind w:firstLine="0"/>
        <w:rPr>
          <w:rFonts w:ascii="Aptos" w:eastAsia="Calibri" w:hAnsi="Aptos" w:cs="Aptos"/>
          <w:color w:val="000000"/>
          <w:sz w:val="22"/>
          <w:lang w:eastAsia="en-GB"/>
        </w:rPr>
      </w:pPr>
      <w:r w:rsidRPr="000F49FB">
        <w:rPr>
          <w:rFonts w:ascii="Aptos" w:eastAsia="Calibri" w:hAnsi="Aptos" w:cs="Aptos"/>
          <w:color w:val="000000"/>
          <w:sz w:val="22"/>
          <w:lang w:eastAsia="en-GB"/>
        </w:rPr>
        <w:t xml:space="preserve">Members will recall there was confusion in some schools last semester about the 4-week marking turnaround period. We re-attach the 2017 agreement between UH and UHUCU (ratified in 2018) giving staff discretion to extend the period. Please note the only change in the recently updated UPR AS 12 is that staff must now inform the Dean (rather than the Associate Dean) of any extension. </w:t>
      </w:r>
    </w:p>
    <w:p w14:paraId="48A69E1B" w14:textId="77777777" w:rsidR="000F49FB" w:rsidRPr="000F49FB" w:rsidRDefault="000F49FB" w:rsidP="000F49FB">
      <w:pPr>
        <w:shd w:val="clear" w:color="auto" w:fill="FFFFFF"/>
        <w:spacing w:line="240" w:lineRule="auto"/>
        <w:ind w:firstLine="0"/>
        <w:rPr>
          <w:rFonts w:ascii="Aptos" w:eastAsia="Calibri" w:hAnsi="Aptos" w:cs="Aptos"/>
          <w:color w:val="000000"/>
          <w:sz w:val="22"/>
          <w:lang w:eastAsia="en-GB"/>
        </w:rPr>
      </w:pPr>
    </w:p>
    <w:p w14:paraId="3B0C4D85" w14:textId="77777777" w:rsidR="000F49FB" w:rsidRPr="000F49FB" w:rsidRDefault="000F49FB" w:rsidP="000F49FB">
      <w:pPr>
        <w:shd w:val="clear" w:color="auto" w:fill="FFFFFF"/>
        <w:spacing w:line="240" w:lineRule="auto"/>
        <w:ind w:firstLine="0"/>
        <w:rPr>
          <w:rFonts w:ascii="Aptos" w:eastAsia="Calibri" w:hAnsi="Aptos" w:cs="Aptos"/>
          <w:color w:val="000000"/>
          <w:sz w:val="22"/>
          <w:lang w:eastAsia="en-GB"/>
        </w:rPr>
      </w:pPr>
      <w:r w:rsidRPr="000F49FB">
        <w:rPr>
          <w:rFonts w:ascii="Aptos" w:eastAsia="Calibri" w:hAnsi="Aptos" w:cs="Aptos"/>
          <w:color w:val="000000"/>
          <w:sz w:val="22"/>
          <w:lang w:eastAsia="en-GB"/>
        </w:rPr>
        <w:t>UHUCU stands by this important agreement. Marking workloads are intensifying, not least with the introduction of ‘in-module retrieval’ which allows students to turn a failing mark into a pass by submitting an updated version of an assessment shortly after receiving their initial mark.</w:t>
      </w:r>
    </w:p>
    <w:p w14:paraId="6206CDBE" w14:textId="77777777" w:rsidR="000F49FB" w:rsidRPr="000F49FB" w:rsidRDefault="000F49FB" w:rsidP="000F49FB">
      <w:pPr>
        <w:spacing w:line="240" w:lineRule="auto"/>
        <w:ind w:firstLine="0"/>
        <w:rPr>
          <w:rFonts w:ascii="Aptos" w:eastAsia="Calibri" w:hAnsi="Aptos" w:cs="Aptos"/>
          <w:color w:val="000000"/>
          <w:sz w:val="22"/>
          <w:lang w:eastAsia="en-GB"/>
        </w:rPr>
      </w:pPr>
    </w:p>
    <w:p w14:paraId="3A0FD77A"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b/>
          <w:bCs/>
          <w:i/>
          <w:iCs/>
          <w:sz w:val="22"/>
          <w:lang w:eastAsia="en-GB"/>
        </w:rPr>
        <w:t>5. Equate</w:t>
      </w:r>
    </w:p>
    <w:p w14:paraId="0CCA3AEA" w14:textId="77777777" w:rsidR="000F49FB" w:rsidRPr="000F49FB" w:rsidRDefault="000F49FB" w:rsidP="000F49FB">
      <w:pPr>
        <w:spacing w:line="240" w:lineRule="auto"/>
        <w:ind w:firstLine="0"/>
        <w:rPr>
          <w:rFonts w:ascii="Aptos" w:eastAsia="Calibri" w:hAnsi="Aptos" w:cs="Aptos"/>
          <w:sz w:val="22"/>
          <w14:ligatures w14:val="standardContextual"/>
        </w:rPr>
      </w:pPr>
      <w:r w:rsidRPr="000F49FB">
        <w:rPr>
          <w:rFonts w:ascii="Aptos" w:eastAsia="Calibri" w:hAnsi="Aptos" w:cs="Aptos"/>
          <w:sz w:val="22"/>
          <w14:ligatures w14:val="standardContextual"/>
        </w:rPr>
        <w:t xml:space="preserve">We are pleased to report that the negotiations undertaken by Professor Katrina Navickas (Press and </w:t>
      </w:r>
      <w:proofErr w:type="gramStart"/>
      <w:r w:rsidRPr="000F49FB">
        <w:rPr>
          <w:rFonts w:ascii="Aptos" w:eastAsia="Calibri" w:hAnsi="Aptos" w:cs="Aptos"/>
          <w:sz w:val="22"/>
          <w14:ligatures w14:val="standardContextual"/>
        </w:rPr>
        <w:t>Social Media Officer</w:t>
      </w:r>
      <w:proofErr w:type="gramEnd"/>
      <w:r w:rsidRPr="000F49FB">
        <w:rPr>
          <w:rFonts w:ascii="Aptos" w:eastAsia="Calibri" w:hAnsi="Aptos" w:cs="Aptos"/>
          <w:sz w:val="22"/>
          <w14:ligatures w14:val="standardContextual"/>
        </w:rPr>
        <w:t xml:space="preserve">) and Dr Pfavai Nyajeka (Equalities Officer) to replace UH’s </w:t>
      </w:r>
      <w:r w:rsidRPr="000F49FB">
        <w:rPr>
          <w:rFonts w:ascii="Aptos" w:eastAsia="Calibri" w:hAnsi="Aptos" w:cs="Aptos"/>
          <w:sz w:val="22"/>
          <w:lang w:eastAsia="en-GB"/>
        </w:rPr>
        <w:t xml:space="preserve">cumbersome process with a fairer and more streamlined one have gone well. UHUCU has managed to agree an improved process and though </w:t>
      </w:r>
      <w:r w:rsidRPr="000F49FB">
        <w:rPr>
          <w:rFonts w:ascii="Aptos" w:eastAsia="Calibri" w:hAnsi="Aptos" w:cs="Aptos"/>
          <w:sz w:val="22"/>
          <w14:ligatures w14:val="standardContextual"/>
        </w:rPr>
        <w:t>implementation has been delayed after issues were raised by the OVC, it is hoped they can be resolved soon.</w:t>
      </w:r>
    </w:p>
    <w:p w14:paraId="4542E372" w14:textId="77777777" w:rsidR="000F49FB" w:rsidRPr="000F49FB" w:rsidRDefault="000F49FB" w:rsidP="000F49FB">
      <w:pPr>
        <w:spacing w:line="240" w:lineRule="auto"/>
        <w:ind w:firstLine="0"/>
        <w:rPr>
          <w:rFonts w:ascii="Aptos" w:eastAsia="Calibri" w:hAnsi="Aptos" w:cs="Aptos"/>
          <w:sz w:val="22"/>
          <w14:ligatures w14:val="standardContextual"/>
        </w:rPr>
      </w:pPr>
    </w:p>
    <w:p w14:paraId="321C6E59" w14:textId="77777777" w:rsidR="000F49FB" w:rsidRPr="000F49FB" w:rsidRDefault="000F49FB" w:rsidP="000F49FB">
      <w:pPr>
        <w:spacing w:line="240" w:lineRule="auto"/>
        <w:ind w:firstLine="0"/>
        <w:rPr>
          <w:rFonts w:ascii="Aptos" w:eastAsia="Calibri" w:hAnsi="Aptos" w:cs="Aptos"/>
          <w:b/>
          <w:bCs/>
          <w:i/>
          <w:iCs/>
          <w:color w:val="212121"/>
          <w:sz w:val="22"/>
          <w14:ligatures w14:val="standardContextual"/>
        </w:rPr>
      </w:pPr>
      <w:r w:rsidRPr="000F49FB">
        <w:rPr>
          <w:rFonts w:ascii="Aptos" w:eastAsia="Calibri" w:hAnsi="Aptos" w:cs="Aptos"/>
          <w:b/>
          <w:bCs/>
          <w:i/>
          <w:iCs/>
          <w:sz w:val="22"/>
          <w14:ligatures w14:val="standardContextual"/>
        </w:rPr>
        <w:t xml:space="preserve">6. Serious error in </w:t>
      </w:r>
      <w:r w:rsidRPr="000F49FB">
        <w:rPr>
          <w:rFonts w:ascii="Aptos" w:eastAsia="Calibri" w:hAnsi="Aptos" w:cs="Aptos"/>
          <w:b/>
          <w:bCs/>
          <w:i/>
          <w:iCs/>
          <w:color w:val="212121"/>
          <w:sz w:val="22"/>
          <w14:ligatures w14:val="standardContextual"/>
        </w:rPr>
        <w:t xml:space="preserve">UH Strategic Report </w:t>
      </w:r>
    </w:p>
    <w:p w14:paraId="07C20F52" w14:textId="77777777" w:rsidR="000F49FB" w:rsidRPr="000F49FB" w:rsidRDefault="000F49FB" w:rsidP="000F49FB">
      <w:pPr>
        <w:spacing w:line="240" w:lineRule="auto"/>
        <w:ind w:firstLine="0"/>
        <w:rPr>
          <w:rFonts w:ascii="Aptos" w:eastAsia="Calibri" w:hAnsi="Aptos" w:cs="Aptos"/>
          <w:b/>
          <w:bCs/>
          <w:i/>
          <w:iCs/>
          <w:color w:val="212121"/>
          <w:sz w:val="22"/>
          <w14:ligatures w14:val="standardContextual"/>
        </w:rPr>
      </w:pPr>
      <w:r w:rsidRPr="000F49FB">
        <w:rPr>
          <w:rFonts w:ascii="Aptos" w:eastAsia="Calibri" w:hAnsi="Aptos" w:cs="Aptos"/>
          <w:color w:val="000000"/>
          <w:sz w:val="22"/>
          <w14:ligatures w14:val="standardContextual"/>
        </w:rPr>
        <w:t xml:space="preserve">In its Strategic Report and Financial Statements 2023-24, UH claimed it was above the sector </w:t>
      </w:r>
      <w:r w:rsidRPr="000F49FB">
        <w:rPr>
          <w:rFonts w:ascii="Aptos" w:eastAsia="Calibri" w:hAnsi="Aptos" w:cs="Aptos"/>
          <w:sz w:val="22"/>
          <w14:ligatures w14:val="standardContextual"/>
        </w:rPr>
        <w:t xml:space="preserve">average for the percentage of staff feeling “safe to speak up”. In fact, UH was </w:t>
      </w:r>
      <w:r w:rsidRPr="000F49FB">
        <w:rPr>
          <w:rFonts w:ascii="Aptos" w:eastAsia="Calibri" w:hAnsi="Aptos" w:cs="Aptos"/>
          <w:i/>
          <w:iCs/>
          <w:sz w:val="22"/>
          <w14:ligatures w14:val="standardContextual"/>
        </w:rPr>
        <w:t>below</w:t>
      </w:r>
      <w:r w:rsidRPr="000F49FB">
        <w:rPr>
          <w:rFonts w:ascii="Aptos" w:eastAsia="Calibri" w:hAnsi="Aptos" w:cs="Aptos"/>
          <w:sz w:val="22"/>
          <w14:ligatures w14:val="standardContextual"/>
        </w:rPr>
        <w:t xml:space="preserve"> the sector average. UHUCU brought the error to the attention of HR director Ms Okaro and Chair of Governors Mr Sproul. We are pleased that an erratum statement - see </w:t>
      </w:r>
      <w:hyperlink r:id="rId4" w:history="1">
        <w:r w:rsidRPr="000F49FB">
          <w:rPr>
            <w:rFonts w:ascii="Aptos" w:eastAsia="Calibri" w:hAnsi="Aptos" w:cs="Aptos"/>
            <w:color w:val="467886"/>
            <w:sz w:val="22"/>
            <w:u w:val="single"/>
            <w14:ligatures w14:val="standardContextual"/>
          </w:rPr>
          <w:t>here</w:t>
        </w:r>
      </w:hyperlink>
      <w:r w:rsidRPr="000F49FB">
        <w:rPr>
          <w:rFonts w:ascii="Aptos" w:eastAsia="Calibri" w:hAnsi="Aptos" w:cs="Aptos"/>
          <w:sz w:val="22"/>
          <w14:ligatures w14:val="standardContextual"/>
        </w:rPr>
        <w:t xml:space="preserve"> - was uploaded next to the Strategic Report on UH’s website on 27</w:t>
      </w:r>
      <w:r w:rsidRPr="000F49FB">
        <w:rPr>
          <w:rFonts w:ascii="Aptos" w:eastAsia="Calibri" w:hAnsi="Aptos" w:cs="Aptos"/>
          <w:sz w:val="22"/>
          <w:vertAlign w:val="superscript"/>
          <w14:ligatures w14:val="standardContextual"/>
        </w:rPr>
        <w:t xml:space="preserve"> </w:t>
      </w:r>
      <w:r w:rsidRPr="000F49FB">
        <w:rPr>
          <w:rFonts w:ascii="Aptos" w:eastAsia="Calibri" w:hAnsi="Aptos" w:cs="Aptos"/>
          <w:sz w:val="22"/>
          <w14:ligatures w14:val="standardContextual"/>
        </w:rPr>
        <w:t>March (albeit 13 weeks after being brought to management’s attention). It was disappointing, however, that UH refused to write directly to staff (and the Office of Students, which was sent a copy of the Strategic Report) correcting the error.</w:t>
      </w:r>
    </w:p>
    <w:p w14:paraId="3AD27F1A" w14:textId="77777777" w:rsidR="000F49FB" w:rsidRPr="000F49FB" w:rsidRDefault="000F49FB" w:rsidP="000F49FB">
      <w:pPr>
        <w:spacing w:line="240" w:lineRule="auto"/>
        <w:ind w:firstLine="0"/>
        <w:rPr>
          <w:rFonts w:ascii="Aptos" w:eastAsia="Calibri" w:hAnsi="Aptos" w:cs="Aptos"/>
          <w:sz w:val="22"/>
          <w14:ligatures w14:val="standardContextual"/>
        </w:rPr>
      </w:pPr>
    </w:p>
    <w:p w14:paraId="3862D8C5" w14:textId="77777777" w:rsidR="000F49FB" w:rsidRPr="000F49FB" w:rsidRDefault="000F49FB" w:rsidP="000F49FB">
      <w:pPr>
        <w:spacing w:line="240" w:lineRule="auto"/>
        <w:ind w:firstLine="0"/>
        <w:rPr>
          <w:rFonts w:ascii="Aptos" w:eastAsia="Calibri" w:hAnsi="Aptos" w:cs="Aptos"/>
          <w:b/>
          <w:bCs/>
          <w:i/>
          <w:iCs/>
          <w:color w:val="000000"/>
          <w:sz w:val="22"/>
          <w14:ligatures w14:val="standardContextual"/>
        </w:rPr>
      </w:pPr>
      <w:r w:rsidRPr="000F49FB">
        <w:rPr>
          <w:rFonts w:ascii="Aptos" w:eastAsia="Calibri" w:hAnsi="Aptos" w:cs="Aptos"/>
          <w:b/>
          <w:bCs/>
          <w:i/>
          <w:iCs/>
          <w:color w:val="000000"/>
          <w:sz w:val="22"/>
          <w14:ligatures w14:val="standardContextual"/>
        </w:rPr>
        <w:t>7. The curious incident of the Staff Q&amp;A video</w:t>
      </w:r>
    </w:p>
    <w:p w14:paraId="4322CC9E" w14:textId="77777777" w:rsidR="000F49FB" w:rsidRPr="000F49FB" w:rsidRDefault="000F49FB" w:rsidP="000F49FB">
      <w:pPr>
        <w:spacing w:line="240" w:lineRule="auto"/>
        <w:ind w:firstLine="0"/>
        <w:rPr>
          <w:rFonts w:ascii="Aptos" w:eastAsia="Calibri" w:hAnsi="Aptos" w:cs="Aptos"/>
          <w:sz w:val="22"/>
          <w14:ligatures w14:val="standardContextual"/>
        </w:rPr>
      </w:pPr>
      <w:r w:rsidRPr="000F49FB">
        <w:rPr>
          <w:rFonts w:ascii="Aptos" w:eastAsia="Calibri" w:hAnsi="Aptos" w:cs="Aptos"/>
          <w:sz w:val="22"/>
          <w14:ligatures w14:val="standardContextual"/>
        </w:rPr>
        <w:t xml:space="preserve">We were concerned to discover that the comments made at the Q&amp;A held on 14 January by our co-Vice President Keith Seed raising staff concerns did not make it into the uploaded video of the event on UH’s website. When drawn to management’s attention, they apologised but, </w:t>
      </w:r>
      <w:r w:rsidRPr="000F49FB">
        <w:rPr>
          <w:rFonts w:ascii="Aptos" w:eastAsia="Calibri" w:hAnsi="Aptos" w:cs="Aptos"/>
          <w:sz w:val="22"/>
          <w14:ligatures w14:val="standardContextual"/>
        </w:rPr>
        <w:lastRenderedPageBreak/>
        <w:t xml:space="preserve">curiously, could not explain why Keith’s comments had been cut. We are glad to report that the full uncut video was subsequently uploaded </w:t>
      </w:r>
      <w:hyperlink r:id="rId5" w:history="1">
        <w:r w:rsidRPr="000F49FB">
          <w:rPr>
            <w:rFonts w:ascii="Aptos" w:eastAsia="Calibri" w:hAnsi="Aptos" w:cs="Aptos"/>
            <w:color w:val="0000FF"/>
            <w:sz w:val="22"/>
            <w:u w:val="single"/>
            <w:shd w:val="clear" w:color="auto" w:fill="F3F2F1"/>
            <w14:ligatures w14:val="standardContextual"/>
          </w:rPr>
          <w:t>here</w:t>
        </w:r>
      </w:hyperlink>
      <w:r w:rsidRPr="000F49FB">
        <w:rPr>
          <w:rFonts w:ascii="Aptos" w:eastAsia="Calibri" w:hAnsi="Aptos" w:cs="Aptos"/>
          <w:sz w:val="22"/>
          <w14:ligatures w14:val="standardContextual"/>
        </w:rPr>
        <w:t xml:space="preserve">. </w:t>
      </w:r>
    </w:p>
    <w:p w14:paraId="29109514" w14:textId="77777777" w:rsidR="000F49FB" w:rsidRPr="000F49FB" w:rsidRDefault="000F49FB" w:rsidP="000F49FB">
      <w:pPr>
        <w:spacing w:line="240" w:lineRule="auto"/>
        <w:ind w:firstLine="0"/>
        <w:rPr>
          <w:rFonts w:ascii="Aptos" w:eastAsia="Calibri" w:hAnsi="Aptos" w:cs="Aptos"/>
          <w:sz w:val="22"/>
          <w14:ligatures w14:val="standardContextual"/>
        </w:rPr>
      </w:pPr>
    </w:p>
    <w:p w14:paraId="7C33E545" w14:textId="77777777" w:rsidR="000F49FB" w:rsidRPr="000F49FB" w:rsidRDefault="000F49FB" w:rsidP="000F49FB">
      <w:pPr>
        <w:spacing w:line="240" w:lineRule="auto"/>
        <w:ind w:firstLine="0"/>
        <w:rPr>
          <w:rFonts w:ascii="Aptos" w:eastAsia="Calibri" w:hAnsi="Aptos" w:cs="Aptos"/>
          <w:sz w:val="22"/>
          <w14:ligatures w14:val="standardContextual"/>
        </w:rPr>
      </w:pPr>
      <w:r w:rsidRPr="000F49FB">
        <w:rPr>
          <w:rFonts w:ascii="Aptos" w:eastAsia="Calibri" w:hAnsi="Aptos" w:cs="Aptos"/>
          <w:b/>
          <w:bCs/>
          <w:i/>
          <w:iCs/>
          <w:sz w:val="22"/>
          <w14:ligatures w14:val="standardContextual"/>
        </w:rPr>
        <w:t>8. Solidarity with Dr Lindsey German of the Business School</w:t>
      </w:r>
    </w:p>
    <w:p w14:paraId="6DEF936E" w14:textId="77777777" w:rsidR="000F49FB" w:rsidRPr="000F49FB" w:rsidRDefault="000F49FB" w:rsidP="000F49FB">
      <w:pPr>
        <w:spacing w:line="240" w:lineRule="auto"/>
        <w:ind w:firstLine="0"/>
        <w:rPr>
          <w:rFonts w:ascii="Aptos" w:eastAsia="Calibri" w:hAnsi="Aptos" w:cs="Aptos"/>
          <w:b/>
          <w:bCs/>
          <w:sz w:val="22"/>
          <w14:ligatures w14:val="standardContextual"/>
        </w:rPr>
      </w:pPr>
      <w:r w:rsidRPr="000F49FB">
        <w:rPr>
          <w:rFonts w:ascii="Aptos" w:eastAsia="Calibri" w:hAnsi="Aptos" w:cs="Aptos"/>
          <w:sz w:val="22"/>
          <w14:ligatures w14:val="standardContextual"/>
        </w:rPr>
        <w:t xml:space="preserve">Members will recall that Lindsey is a Senior Lecturer in the Business School and formerly a UHUCU branch committee officer. In March, we were very concerned to learn that she was ordered to attend a police interview about her role in the peaceful Palestine demonstration of 18 January. To support Lindsey, the branch committee issued a solidarity statement on our website which can be read </w:t>
      </w:r>
      <w:hyperlink r:id="rId6" w:history="1">
        <w:r w:rsidRPr="000F49FB">
          <w:rPr>
            <w:rFonts w:ascii="Aptos" w:eastAsia="Calibri" w:hAnsi="Aptos" w:cs="Aptos"/>
            <w:color w:val="467886"/>
            <w:sz w:val="22"/>
            <w:u w:val="single"/>
            <w14:ligatures w14:val="standardContextual"/>
          </w:rPr>
          <w:t>here</w:t>
        </w:r>
      </w:hyperlink>
      <w:r w:rsidRPr="000F49FB">
        <w:rPr>
          <w:rFonts w:ascii="Aptos" w:eastAsia="Calibri" w:hAnsi="Aptos" w:cs="Aptos"/>
          <w:sz w:val="22"/>
          <w14:ligatures w14:val="standardContextual"/>
        </w:rPr>
        <w:t>.</w:t>
      </w:r>
    </w:p>
    <w:p w14:paraId="1AF7DD79" w14:textId="77777777" w:rsidR="000F49FB" w:rsidRPr="000F49FB" w:rsidRDefault="000F49FB" w:rsidP="000F49FB">
      <w:pPr>
        <w:spacing w:line="240" w:lineRule="auto"/>
        <w:ind w:firstLine="0"/>
        <w:rPr>
          <w:rFonts w:ascii="Aptos" w:eastAsia="Calibri" w:hAnsi="Aptos" w:cs="Aptos"/>
          <w:sz w:val="22"/>
          <w14:ligatures w14:val="standardContextual"/>
        </w:rPr>
      </w:pPr>
    </w:p>
    <w:p w14:paraId="31F81DD6" w14:textId="77777777" w:rsidR="000F49FB" w:rsidRPr="000F49FB" w:rsidRDefault="000F49FB" w:rsidP="000F49FB">
      <w:pPr>
        <w:spacing w:line="240" w:lineRule="auto"/>
        <w:ind w:firstLine="0"/>
        <w:rPr>
          <w:rFonts w:ascii="Aptos" w:eastAsia="Calibri" w:hAnsi="Aptos" w:cs="Aptos"/>
          <w:b/>
          <w:bCs/>
          <w:i/>
          <w:iCs/>
          <w:sz w:val="22"/>
          <w14:ligatures w14:val="standardContextual"/>
        </w:rPr>
      </w:pPr>
      <w:r w:rsidRPr="000F49FB">
        <w:rPr>
          <w:rFonts w:ascii="Aptos" w:eastAsia="Calibri" w:hAnsi="Aptos" w:cs="Aptos"/>
          <w:b/>
          <w:bCs/>
          <w:i/>
          <w:iCs/>
          <w:sz w:val="22"/>
          <w14:ligatures w14:val="standardContextual"/>
        </w:rPr>
        <w:t xml:space="preserve">9. Many thanks to Dr Ed Blissett </w:t>
      </w:r>
    </w:p>
    <w:p w14:paraId="169D5B09" w14:textId="77777777" w:rsidR="000F49FB" w:rsidRPr="000F49FB" w:rsidRDefault="000F49FB" w:rsidP="000F49FB">
      <w:pPr>
        <w:spacing w:line="240" w:lineRule="auto"/>
        <w:ind w:firstLine="0"/>
        <w:rPr>
          <w:rFonts w:ascii="Aptos" w:eastAsia="Calibri" w:hAnsi="Aptos" w:cs="Aptos"/>
          <w:sz w:val="22"/>
          <w14:ligatures w14:val="standardContextual"/>
        </w:rPr>
      </w:pPr>
      <w:r w:rsidRPr="000F49FB">
        <w:rPr>
          <w:rFonts w:ascii="Aptos" w:eastAsia="Calibri" w:hAnsi="Aptos" w:cs="Aptos"/>
          <w:sz w:val="22"/>
          <w14:ligatures w14:val="standardContextual"/>
        </w:rPr>
        <w:t xml:space="preserve">Our co-Vice President Ed Blissett stepped down from the branch committee at the end of March. He had many successes to his name, not least negotiating a hardship allowance especially for lower paid staff and securing agreement that members taking industrial action would not be deducted 100% of pay. As those of us who worked closely with him can vouch, his advice has been invaluable. </w:t>
      </w:r>
    </w:p>
    <w:p w14:paraId="2DBA15E7" w14:textId="77777777" w:rsidR="000F49FB" w:rsidRPr="000F49FB" w:rsidRDefault="000F49FB" w:rsidP="000F49FB">
      <w:pPr>
        <w:spacing w:line="240" w:lineRule="auto"/>
        <w:ind w:firstLine="0"/>
        <w:rPr>
          <w:rFonts w:ascii="Aptos" w:eastAsia="Calibri" w:hAnsi="Aptos" w:cs="Aptos"/>
          <w:sz w:val="22"/>
          <w14:ligatures w14:val="standardContextual"/>
        </w:rPr>
      </w:pPr>
    </w:p>
    <w:p w14:paraId="56E70A25"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sz w:val="22"/>
          <w:lang w:eastAsia="en-GB"/>
        </w:rPr>
        <w:t>Finally, we are very glad to welcome the return of our President, Dr Jane Say, to her role after a period of illness. We wish all our members a good Easter break.</w:t>
      </w:r>
    </w:p>
    <w:p w14:paraId="787D155D" w14:textId="77777777" w:rsidR="000F49FB" w:rsidRPr="000F49FB" w:rsidRDefault="000F49FB" w:rsidP="000F49FB">
      <w:pPr>
        <w:spacing w:line="240" w:lineRule="auto"/>
        <w:ind w:firstLine="0"/>
        <w:rPr>
          <w:rFonts w:ascii="Aptos" w:eastAsia="Calibri" w:hAnsi="Aptos" w:cs="Aptos"/>
          <w:sz w:val="22"/>
          <w:lang w:eastAsia="en-GB"/>
        </w:rPr>
      </w:pPr>
    </w:p>
    <w:p w14:paraId="71A98E83"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sz w:val="22"/>
          <w:lang w:eastAsia="en-GB"/>
        </w:rPr>
        <w:t>In solidarity</w:t>
      </w:r>
    </w:p>
    <w:p w14:paraId="10CD3001" w14:textId="77777777" w:rsidR="000F49FB" w:rsidRPr="000F49FB" w:rsidRDefault="000F49FB" w:rsidP="000F49FB">
      <w:pPr>
        <w:spacing w:line="240" w:lineRule="auto"/>
        <w:ind w:firstLine="0"/>
        <w:rPr>
          <w:rFonts w:ascii="Aptos" w:eastAsia="Calibri" w:hAnsi="Aptos" w:cs="Aptos"/>
          <w:sz w:val="22"/>
          <w:lang w:eastAsia="en-GB"/>
        </w:rPr>
      </w:pPr>
    </w:p>
    <w:p w14:paraId="2AB745F2"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sz w:val="22"/>
          <w:lang w:eastAsia="en-GB"/>
        </w:rPr>
        <w:t>Jane Say</w:t>
      </w:r>
    </w:p>
    <w:p w14:paraId="54031580" w14:textId="77777777" w:rsidR="000F49FB" w:rsidRPr="000F49FB" w:rsidRDefault="000F49FB" w:rsidP="000F49FB">
      <w:pPr>
        <w:spacing w:line="240" w:lineRule="auto"/>
        <w:ind w:firstLine="0"/>
        <w:rPr>
          <w:rFonts w:ascii="Aptos" w:eastAsia="Calibri" w:hAnsi="Aptos" w:cs="Aptos"/>
          <w:b/>
          <w:bCs/>
          <w:sz w:val="22"/>
          <w:lang w:eastAsia="en-GB"/>
        </w:rPr>
      </w:pPr>
      <w:r w:rsidRPr="000F49FB">
        <w:rPr>
          <w:rFonts w:ascii="Aptos" w:eastAsia="Calibri" w:hAnsi="Aptos" w:cs="Aptos"/>
          <w:b/>
          <w:bCs/>
          <w:sz w:val="22"/>
          <w:lang w:eastAsia="en-GB"/>
        </w:rPr>
        <w:t>President</w:t>
      </w:r>
    </w:p>
    <w:p w14:paraId="155CBF5F" w14:textId="77777777" w:rsidR="000F49FB" w:rsidRPr="000F49FB" w:rsidRDefault="000F49FB" w:rsidP="000F49FB">
      <w:pPr>
        <w:spacing w:line="240" w:lineRule="auto"/>
        <w:ind w:firstLine="0"/>
        <w:rPr>
          <w:rFonts w:ascii="Aptos" w:eastAsia="Calibri" w:hAnsi="Aptos" w:cs="Aptos"/>
          <w:sz w:val="22"/>
          <w:lang w:eastAsia="en-GB"/>
        </w:rPr>
      </w:pPr>
    </w:p>
    <w:p w14:paraId="22265A42"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sz w:val="22"/>
          <w:lang w:eastAsia="en-GB"/>
        </w:rPr>
        <w:t xml:space="preserve">Keith Seed   </w:t>
      </w:r>
    </w:p>
    <w:p w14:paraId="3461590A"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b/>
          <w:bCs/>
          <w:sz w:val="22"/>
          <w:lang w:eastAsia="en-GB"/>
        </w:rPr>
        <w:t>UHUCU co-Vice President</w:t>
      </w:r>
    </w:p>
    <w:p w14:paraId="15A19DEA" w14:textId="77777777" w:rsidR="000F49FB" w:rsidRPr="000F49FB" w:rsidRDefault="000F49FB" w:rsidP="000F49FB">
      <w:pPr>
        <w:spacing w:line="240" w:lineRule="auto"/>
        <w:ind w:firstLine="0"/>
        <w:rPr>
          <w:rFonts w:ascii="Aptos" w:eastAsia="Calibri" w:hAnsi="Aptos" w:cs="Aptos"/>
          <w:sz w:val="22"/>
          <w:lang w:eastAsia="en-GB"/>
        </w:rPr>
      </w:pPr>
    </w:p>
    <w:p w14:paraId="7433E635"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sz w:val="22"/>
          <w:lang w:eastAsia="en-GB"/>
        </w:rPr>
        <w:t xml:space="preserve">Dragan Plavsic   </w:t>
      </w:r>
    </w:p>
    <w:p w14:paraId="0613750C" w14:textId="77777777" w:rsidR="000F49FB" w:rsidRPr="000F49FB" w:rsidRDefault="000F49FB" w:rsidP="000F49FB">
      <w:pPr>
        <w:spacing w:line="240" w:lineRule="auto"/>
        <w:ind w:firstLine="0"/>
        <w:rPr>
          <w:rFonts w:ascii="Aptos" w:eastAsia="Calibri" w:hAnsi="Aptos" w:cs="Aptos"/>
          <w:sz w:val="22"/>
          <w:lang w:eastAsia="en-GB"/>
        </w:rPr>
      </w:pPr>
      <w:r w:rsidRPr="000F49FB">
        <w:rPr>
          <w:rFonts w:ascii="Aptos" w:eastAsia="Calibri" w:hAnsi="Aptos" w:cs="Aptos"/>
          <w:b/>
          <w:bCs/>
          <w:sz w:val="22"/>
          <w:lang w:eastAsia="en-GB"/>
        </w:rPr>
        <w:t xml:space="preserve">UHUCU Branch Secretary </w:t>
      </w:r>
    </w:p>
    <w:p w14:paraId="1418BB15" w14:textId="77777777" w:rsidR="00000000" w:rsidRDefault="00000000"/>
    <w:sectPr w:rsidR="00995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Nova">
    <w:altName w:val="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FB"/>
    <w:rsid w:val="000F49FB"/>
    <w:rsid w:val="002216EB"/>
    <w:rsid w:val="002C1019"/>
    <w:rsid w:val="00567CEA"/>
    <w:rsid w:val="00C73830"/>
    <w:rsid w:val="00D33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32B2"/>
  <w15:chartTrackingRefBased/>
  <w15:docId w15:val="{F56096CF-7299-4D02-B737-591E969F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EA"/>
    <w:pPr>
      <w:spacing w:after="0" w:line="360" w:lineRule="auto"/>
      <w:ind w:firstLine="720"/>
    </w:pPr>
    <w:rPr>
      <w:rFonts w:ascii="Gill Sans Nova" w:hAnsi="Gill Sans Nova"/>
      <w:sz w:val="24"/>
    </w:rPr>
  </w:style>
  <w:style w:type="paragraph" w:styleId="Heading1">
    <w:name w:val="heading 1"/>
    <w:basedOn w:val="Normal"/>
    <w:next w:val="Normal"/>
    <w:link w:val="Heading1Char"/>
    <w:uiPriority w:val="9"/>
    <w:qFormat/>
    <w:rsid w:val="000F4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9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9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49F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49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49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49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49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9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9FB"/>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F49FB"/>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F49F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F49F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F49F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F49F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F4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9FB"/>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9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49FB"/>
    <w:rPr>
      <w:rFonts w:ascii="Gill Sans Nova" w:hAnsi="Gill Sans Nova"/>
      <w:i/>
      <w:iCs/>
      <w:color w:val="404040" w:themeColor="text1" w:themeTint="BF"/>
      <w:sz w:val="24"/>
    </w:rPr>
  </w:style>
  <w:style w:type="paragraph" w:styleId="ListParagraph">
    <w:name w:val="List Paragraph"/>
    <w:basedOn w:val="Normal"/>
    <w:uiPriority w:val="34"/>
    <w:qFormat/>
    <w:rsid w:val="000F49FB"/>
    <w:pPr>
      <w:ind w:left="720"/>
      <w:contextualSpacing/>
    </w:pPr>
  </w:style>
  <w:style w:type="character" w:styleId="IntenseEmphasis">
    <w:name w:val="Intense Emphasis"/>
    <w:basedOn w:val="DefaultParagraphFont"/>
    <w:uiPriority w:val="21"/>
    <w:qFormat/>
    <w:rsid w:val="000F49FB"/>
    <w:rPr>
      <w:i/>
      <w:iCs/>
      <w:color w:val="2F5496" w:themeColor="accent1" w:themeShade="BF"/>
    </w:rPr>
  </w:style>
  <w:style w:type="paragraph" w:styleId="IntenseQuote">
    <w:name w:val="Intense Quote"/>
    <w:basedOn w:val="Normal"/>
    <w:next w:val="Normal"/>
    <w:link w:val="IntenseQuoteChar"/>
    <w:uiPriority w:val="30"/>
    <w:qFormat/>
    <w:rsid w:val="000F4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9FB"/>
    <w:rPr>
      <w:rFonts w:ascii="Gill Sans Nova" w:hAnsi="Gill Sans Nova"/>
      <w:i/>
      <w:iCs/>
      <w:color w:val="2F5496" w:themeColor="accent1" w:themeShade="BF"/>
      <w:sz w:val="24"/>
    </w:rPr>
  </w:style>
  <w:style w:type="character" w:styleId="IntenseReference">
    <w:name w:val="Intense Reference"/>
    <w:basedOn w:val="DefaultParagraphFont"/>
    <w:uiPriority w:val="32"/>
    <w:qFormat/>
    <w:rsid w:val="000F49FB"/>
    <w:rPr>
      <w:b/>
      <w:bCs/>
      <w:smallCaps/>
      <w:color w:val="2F5496" w:themeColor="accent1" w:themeShade="BF"/>
      <w:spacing w:val="5"/>
    </w:rPr>
  </w:style>
  <w:style w:type="character" w:styleId="Hyperlink">
    <w:name w:val="Hyperlink"/>
    <w:basedOn w:val="DefaultParagraphFont"/>
    <w:uiPriority w:val="99"/>
    <w:unhideWhenUsed/>
    <w:rsid w:val="000F49FB"/>
    <w:rPr>
      <w:color w:val="0563C1" w:themeColor="hyperlink"/>
      <w:u w:val="single"/>
    </w:rPr>
  </w:style>
  <w:style w:type="character" w:styleId="UnresolvedMention">
    <w:name w:val="Unresolved Mention"/>
    <w:basedOn w:val="DefaultParagraphFont"/>
    <w:uiPriority w:val="99"/>
    <w:semiHidden/>
    <w:unhideWhenUsed/>
    <w:rsid w:val="000F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61382">
      <w:bodyDiv w:val="1"/>
      <w:marLeft w:val="0"/>
      <w:marRight w:val="0"/>
      <w:marTop w:val="0"/>
      <w:marBottom w:val="0"/>
      <w:divBdr>
        <w:top w:val="none" w:sz="0" w:space="0" w:color="auto"/>
        <w:left w:val="none" w:sz="0" w:space="0" w:color="auto"/>
        <w:bottom w:val="none" w:sz="0" w:space="0" w:color="auto"/>
        <w:right w:val="none" w:sz="0" w:space="0" w:color="auto"/>
      </w:divBdr>
    </w:div>
    <w:div w:id="1638144387">
      <w:bodyDiv w:val="1"/>
      <w:marLeft w:val="0"/>
      <w:marRight w:val="0"/>
      <w:marTop w:val="0"/>
      <w:marBottom w:val="0"/>
      <w:divBdr>
        <w:top w:val="none" w:sz="0" w:space="0" w:color="auto"/>
        <w:left w:val="none" w:sz="0" w:space="0" w:color="auto"/>
        <w:bottom w:val="none" w:sz="0" w:space="0" w:color="auto"/>
        <w:right w:val="none" w:sz="0" w:space="0" w:color="auto"/>
      </w:divBdr>
    </w:div>
    <w:div w:id="16646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cuherts.org.uk/" TargetMode="External"/><Relationship Id="rId5" Type="http://schemas.openxmlformats.org/officeDocument/2006/relationships/hyperlink" Target="https://herts365.sharepoint.com/sites/Office-of-Vice-Chancellor/Lists/Staff%20QA%20recordings/AllItems.aspx?viewid=ffe4724a%2D4f2a%2D463c%2D8000%2D77ef0a96917a&amp;playlistLayout=playback&amp;itemId=85" TargetMode="External"/><Relationship Id="rId4" Type="http://schemas.openxmlformats.org/officeDocument/2006/relationships/hyperlink" Target="https://www.herts.ac.uk/about-us/our-leadership-strategy-and-plans/corporate-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Navickas</dc:creator>
  <cp:keywords/>
  <dc:description/>
  <cp:lastModifiedBy>Katrina Navickas</cp:lastModifiedBy>
  <cp:revision>1</cp:revision>
  <dcterms:created xsi:type="dcterms:W3CDTF">2025-04-03T13:43:00Z</dcterms:created>
  <dcterms:modified xsi:type="dcterms:W3CDTF">2025-04-03T13:44:00Z</dcterms:modified>
</cp:coreProperties>
</file>